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591" w:rsidRPr="00D07B68" w:rsidRDefault="00C14591" w:rsidP="00C14591">
      <w:pPr>
        <w:pStyle w:val="1"/>
        <w:rPr>
          <w:rFonts w:cs="Times New Roman"/>
          <w:b/>
          <w:sz w:val="28"/>
          <w:szCs w:val="28"/>
        </w:rPr>
      </w:pPr>
      <w:bookmarkStart w:id="0" w:name="_Toc331067026"/>
      <w:r w:rsidRPr="00D07B68">
        <w:rPr>
          <w:rFonts w:cs="Times New Roman"/>
          <w:b/>
          <w:sz w:val="28"/>
          <w:szCs w:val="28"/>
        </w:rPr>
        <w:t xml:space="preserve">Должностной регламент </w:t>
      </w:r>
      <w:bookmarkEnd w:id="0"/>
    </w:p>
    <w:p w:rsidR="00C14591" w:rsidRPr="00D07B68" w:rsidRDefault="00C14591" w:rsidP="00C14591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D07B68">
        <w:rPr>
          <w:b/>
          <w:sz w:val="28"/>
          <w:szCs w:val="28"/>
          <w:u w:val="single"/>
        </w:rPr>
        <w:t>главного государственного налогового инспектора</w:t>
      </w:r>
    </w:p>
    <w:p w:rsidR="00C14591" w:rsidRPr="00D07B68" w:rsidRDefault="00C14591" w:rsidP="00C14591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D07B68">
        <w:rPr>
          <w:b/>
          <w:sz w:val="28"/>
          <w:szCs w:val="28"/>
          <w:u w:val="single"/>
        </w:rPr>
        <w:t>отдела анализа и прогнозирования</w:t>
      </w:r>
    </w:p>
    <w:p w:rsidR="00C14591" w:rsidRPr="00D07B68" w:rsidRDefault="00C14591" w:rsidP="00C14591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D07B68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C14591" w:rsidRPr="00681919" w:rsidRDefault="00C14591" w:rsidP="00C14591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681919">
        <w:rPr>
          <w:sz w:val="18"/>
          <w:szCs w:val="18"/>
        </w:rPr>
        <w:t>(наименование должности, структурного подразделения УФНС России по г. Москве)</w:t>
      </w:r>
    </w:p>
    <w:p w:rsidR="00C14591" w:rsidRDefault="00C14591" w:rsidP="00C145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E0D2C" w:rsidRPr="00D07B68" w:rsidRDefault="00AE0D2C" w:rsidP="00C145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14591" w:rsidRPr="00D07B68" w:rsidRDefault="00C14591" w:rsidP="00C14591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I. Общие положения</w:t>
      </w:r>
    </w:p>
    <w:p w:rsidR="00B06F86" w:rsidRPr="00D07B68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06F86" w:rsidRPr="00D07B68" w:rsidRDefault="00B06F86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437C7B" w:rsidRPr="00D07B68">
        <w:rPr>
          <w:sz w:val="28"/>
          <w:szCs w:val="28"/>
        </w:rPr>
        <w:t>главного</w:t>
      </w:r>
      <w:r w:rsidR="00907CC9" w:rsidRPr="00D07B68">
        <w:rPr>
          <w:sz w:val="28"/>
          <w:szCs w:val="28"/>
        </w:rPr>
        <w:t xml:space="preserve"> государственного налогового инспектора</w:t>
      </w:r>
      <w:r w:rsidRPr="00D07B68">
        <w:rPr>
          <w:sz w:val="28"/>
          <w:szCs w:val="28"/>
        </w:rPr>
        <w:t xml:space="preserve"> </w:t>
      </w:r>
      <w:r w:rsidR="00C31CF0" w:rsidRPr="00D07B68">
        <w:rPr>
          <w:sz w:val="28"/>
          <w:szCs w:val="28"/>
        </w:rPr>
        <w:t xml:space="preserve">отдела </w:t>
      </w:r>
      <w:r w:rsidR="00EB3A0D" w:rsidRPr="00D07B68">
        <w:rPr>
          <w:sz w:val="28"/>
          <w:szCs w:val="28"/>
        </w:rPr>
        <w:t>анализа и прогнозирования</w:t>
      </w:r>
      <w:r w:rsidR="00B47956" w:rsidRPr="00D07B68">
        <w:rPr>
          <w:i/>
          <w:sz w:val="28"/>
          <w:szCs w:val="28"/>
        </w:rPr>
        <w:t xml:space="preserve"> </w:t>
      </w:r>
      <w:r w:rsidR="00B47956" w:rsidRPr="00D07B68">
        <w:rPr>
          <w:sz w:val="28"/>
          <w:szCs w:val="28"/>
        </w:rPr>
        <w:t xml:space="preserve">(далее – отдел) </w:t>
      </w:r>
      <w:r w:rsidR="00C31CF0" w:rsidRPr="00D07B68">
        <w:rPr>
          <w:sz w:val="28"/>
          <w:szCs w:val="28"/>
        </w:rPr>
        <w:t>Управления Федеральной налоговой службы по г. Москве</w:t>
      </w:r>
      <w:r w:rsidRPr="00D07B68">
        <w:rPr>
          <w:sz w:val="28"/>
          <w:szCs w:val="28"/>
        </w:rPr>
        <w:t xml:space="preserve"> (далее - </w:t>
      </w:r>
      <w:r w:rsidR="00437C7B" w:rsidRPr="00D07B68">
        <w:rPr>
          <w:sz w:val="28"/>
          <w:szCs w:val="28"/>
        </w:rPr>
        <w:t>главный</w:t>
      </w:r>
      <w:r w:rsidR="00907CC9" w:rsidRPr="00D07B68">
        <w:rPr>
          <w:sz w:val="28"/>
          <w:szCs w:val="28"/>
        </w:rPr>
        <w:t xml:space="preserve"> государственный налоговый инспектор</w:t>
      </w:r>
      <w:r w:rsidRPr="00D07B68">
        <w:rPr>
          <w:sz w:val="28"/>
          <w:szCs w:val="28"/>
        </w:rPr>
        <w:t xml:space="preserve">) относится к </w:t>
      </w:r>
      <w:r w:rsidR="00437C7B" w:rsidRPr="00D07B68">
        <w:rPr>
          <w:sz w:val="28"/>
          <w:szCs w:val="28"/>
        </w:rPr>
        <w:t>ведущей</w:t>
      </w:r>
      <w:r w:rsidRPr="00D07B68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Регистрационный номер (код) должности – 11-3-3-069.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2. Область профессиональной служебной деятельности </w:t>
      </w:r>
      <w:r w:rsidR="00B47956" w:rsidRPr="00D07B68">
        <w:rPr>
          <w:sz w:val="28"/>
          <w:szCs w:val="28"/>
        </w:rPr>
        <w:t>главного государственного налогового инспектора:</w:t>
      </w:r>
      <w:r w:rsidRPr="00D07B68">
        <w:rPr>
          <w:i/>
          <w:sz w:val="28"/>
          <w:szCs w:val="28"/>
        </w:rPr>
        <w:t xml:space="preserve"> </w:t>
      </w:r>
      <w:r w:rsidRPr="00D07B68">
        <w:rPr>
          <w:sz w:val="28"/>
          <w:szCs w:val="28"/>
        </w:rPr>
        <w:t>регулирование налоговой деятельности.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3. Вид профессиональной служебной деятельности</w:t>
      </w:r>
      <w:r w:rsidR="00B47956" w:rsidRPr="00D07B68">
        <w:rPr>
          <w:sz w:val="28"/>
          <w:szCs w:val="28"/>
        </w:rPr>
        <w:t xml:space="preserve"> главного государственного налогового инспектора</w:t>
      </w:r>
      <w:r w:rsidRPr="00D07B68">
        <w:rPr>
          <w:sz w:val="28"/>
          <w:szCs w:val="28"/>
        </w:rPr>
        <w:t>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175342" w:rsidRPr="00D07B68">
        <w:rPr>
          <w:sz w:val="28"/>
          <w:szCs w:val="28"/>
        </w:rPr>
        <w:t>.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4. Назначение на должность и освобождение от должности главного государственного налогового инспектора</w:t>
      </w:r>
      <w:r w:rsidRPr="00D07B68">
        <w:rPr>
          <w:i/>
          <w:sz w:val="28"/>
          <w:szCs w:val="28"/>
        </w:rPr>
        <w:t xml:space="preserve"> </w:t>
      </w:r>
      <w:r w:rsidRPr="00D07B68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CD09B1" w:rsidRDefault="00C14591" w:rsidP="00CD09B1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5. Главный государственный налоговый инспектор</w:t>
      </w:r>
      <w:r w:rsidRPr="00D07B68">
        <w:rPr>
          <w:i/>
          <w:sz w:val="28"/>
          <w:szCs w:val="28"/>
        </w:rPr>
        <w:t xml:space="preserve"> </w:t>
      </w:r>
      <w:r w:rsidRPr="00D07B68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CD09B1" w:rsidRDefault="00CD09B1" w:rsidP="00CD09B1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II. Квалификационные требования для замещения должности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 xml:space="preserve">гражданской службы 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6.1. Наличие высшего образования.</w:t>
      </w:r>
    </w:p>
    <w:p w:rsidR="00C14591" w:rsidRPr="00D07B68" w:rsidRDefault="00C14591" w:rsidP="00681919">
      <w:pPr>
        <w:widowControl w:val="0"/>
        <w:spacing w:line="360" w:lineRule="exact"/>
        <w:ind w:firstLine="540"/>
        <w:contextualSpacing/>
        <w:jc w:val="both"/>
        <w:rPr>
          <w:spacing w:val="-2"/>
          <w:sz w:val="28"/>
          <w:szCs w:val="28"/>
        </w:rPr>
      </w:pPr>
      <w:r w:rsidRPr="00D07B68">
        <w:rPr>
          <w:spacing w:val="-2"/>
          <w:sz w:val="28"/>
          <w:szCs w:val="28"/>
        </w:rPr>
        <w:t>6.2. </w:t>
      </w:r>
      <w:r w:rsidRPr="00D07B68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14591" w:rsidRPr="00D07B68" w:rsidRDefault="00C14591" w:rsidP="00681919">
      <w:pPr>
        <w:widowControl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lastRenderedPageBreak/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175342" w:rsidRPr="00D07B68">
        <w:rPr>
          <w:sz w:val="28"/>
          <w:szCs w:val="28"/>
        </w:rPr>
        <w:t>Управления</w:t>
      </w:r>
      <w:r w:rsidRPr="00D07B68">
        <w:rPr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14591" w:rsidRPr="00D07B68" w:rsidRDefault="00C14591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6.4. Наличие профессиональных знаний:</w:t>
      </w:r>
    </w:p>
    <w:p w:rsidR="00C14591" w:rsidRPr="00D07B68" w:rsidRDefault="00C14591" w:rsidP="00681919">
      <w:pPr>
        <w:spacing w:line="360" w:lineRule="exact"/>
        <w:ind w:firstLine="540"/>
        <w:contextualSpacing/>
        <w:rPr>
          <w:sz w:val="28"/>
          <w:szCs w:val="28"/>
        </w:rPr>
      </w:pPr>
      <w:r w:rsidRPr="00D07B68">
        <w:rPr>
          <w:sz w:val="28"/>
          <w:szCs w:val="28"/>
        </w:rPr>
        <w:t>6.4.1. В сфере законодательства Российской Федерации:</w:t>
      </w:r>
    </w:p>
    <w:p w:rsidR="00B47956" w:rsidRPr="00D07B68" w:rsidRDefault="00B47956" w:rsidP="00681919">
      <w:pPr>
        <w:spacing w:line="360" w:lineRule="exact"/>
        <w:ind w:firstLine="540"/>
        <w:contextualSpacing/>
        <w:rPr>
          <w:sz w:val="28"/>
          <w:szCs w:val="28"/>
        </w:rPr>
      </w:pPr>
      <w:r w:rsidRPr="00D07B68">
        <w:rPr>
          <w:sz w:val="28"/>
          <w:szCs w:val="28"/>
        </w:rPr>
        <w:t>- Налоговый кодекс Российской Федерации;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C14591" w:rsidRPr="00D07B68" w:rsidTr="004D5801">
        <w:trPr>
          <w:trHeight w:val="247"/>
        </w:trPr>
        <w:tc>
          <w:tcPr>
            <w:tcW w:w="9747" w:type="dxa"/>
          </w:tcPr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25 декабря 2009 г. № 1088 «О государственной автоматизированной системе «Управление»;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26 мая 2010 г. № 367 «О Единой межведомственной информационно-статистический системе»;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</w:t>
            </w:r>
            <w:r w:rsidRPr="00D07B68">
              <w:rPr>
                <w:color w:val="auto"/>
                <w:sz w:val="28"/>
                <w:szCs w:val="28"/>
              </w:rPr>
              <w:lastRenderedPageBreak/>
              <w:t xml:space="preserve">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89”;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29 апреля 2014 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19 ноября 2014 г. № 1221 «Об утверждении Правил присвоения, изменения и аннулирования адресов»;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 xml:space="preserve">- распоряжение Правительства Российской Федерации от 06 мая 2008 г. № 671-р «Об утверждении Федерального плана статистических работ»;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>- приказ Минфина России № 65н, ФНС Российской Федерации № ММ-3-1/295@ от 30 июня 2008</w:t>
            </w:r>
            <w:r w:rsidRPr="00D07B68">
              <w:rPr>
                <w:color w:val="auto"/>
                <w:sz w:val="28"/>
                <w:szCs w:val="28"/>
                <w:lang w:val="en-US"/>
              </w:rPr>
              <w:t> </w:t>
            </w:r>
            <w:r w:rsidRPr="00D07B68">
              <w:rPr>
                <w:color w:val="auto"/>
                <w:sz w:val="28"/>
                <w:szCs w:val="28"/>
              </w:rPr>
              <w:t xml:space="preserve">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</w:t>
            </w:r>
            <w:r w:rsidRPr="00D07B68">
              <w:rPr>
                <w:color w:val="auto"/>
                <w:sz w:val="28"/>
                <w:szCs w:val="28"/>
              </w:rPr>
              <w:lastRenderedPageBreak/>
              <w:t xml:space="preserve">налогов и сборов, утвержденными постановлением Правительства Российской Федерации от 12 августа 2004 г. № 410»; </w:t>
            </w:r>
          </w:p>
          <w:p w:rsidR="00C14591" w:rsidRPr="00D07B68" w:rsidRDefault="00C14591" w:rsidP="00681919">
            <w:pPr>
              <w:pStyle w:val="Default"/>
              <w:spacing w:line="360" w:lineRule="exact"/>
              <w:ind w:firstLine="567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D07B68">
              <w:rPr>
                <w:color w:val="auto"/>
                <w:sz w:val="28"/>
                <w:szCs w:val="28"/>
              </w:rPr>
              <w:t>-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      </w:r>
          </w:p>
        </w:tc>
      </w:tr>
    </w:tbl>
    <w:p w:rsidR="00C14591" w:rsidRPr="00D07B68" w:rsidRDefault="00DA7DDC" w:rsidP="00681919">
      <w:pPr>
        <w:widowControl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lastRenderedPageBreak/>
        <w:t>Главный</w:t>
      </w:r>
      <w:r w:rsidR="00C14591" w:rsidRPr="00D07B68">
        <w:rPr>
          <w:sz w:val="28"/>
          <w:szCs w:val="28"/>
        </w:rPr>
        <w:t xml:space="preserve"> государственный налоговый инспектор</w:t>
      </w:r>
      <w:r w:rsidR="00C14591" w:rsidRPr="00D07B68">
        <w:rPr>
          <w:i/>
          <w:sz w:val="28"/>
          <w:szCs w:val="28"/>
        </w:rPr>
        <w:t xml:space="preserve"> </w:t>
      </w:r>
      <w:r w:rsidR="00C14591" w:rsidRPr="00D07B68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A7DDC" w:rsidRPr="00D07B68" w:rsidRDefault="00DA7DDC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6.4.2. Иные профессиональные знания: 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color w:val="auto"/>
          <w:sz w:val="28"/>
          <w:szCs w:val="28"/>
        </w:rPr>
      </w:pPr>
      <w:r w:rsidRPr="00D07B68">
        <w:rPr>
          <w:color w:val="auto"/>
          <w:sz w:val="28"/>
          <w:szCs w:val="28"/>
        </w:rPr>
        <w:t xml:space="preserve">- принципы формирования статистической налоговой отчетности; 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color w:val="auto"/>
          <w:sz w:val="28"/>
          <w:szCs w:val="28"/>
        </w:rPr>
      </w:pPr>
      <w:r w:rsidRPr="00D07B68">
        <w:rPr>
          <w:color w:val="auto"/>
          <w:sz w:val="28"/>
          <w:szCs w:val="28"/>
        </w:rPr>
        <w:t xml:space="preserve">- порядок применения бюджетной классификации Российской Федерации. </w:t>
      </w:r>
    </w:p>
    <w:p w:rsidR="00DA7DDC" w:rsidRPr="00D07B68" w:rsidRDefault="00DA7DDC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6.5. Наличие функциональных знаний: 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классификация моделей государственной политики;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задачи, сроки, ресурсы и инструменты государственной политики;</w:t>
      </w:r>
    </w:p>
    <w:p w:rsidR="00DA7DDC" w:rsidRPr="00D07B68" w:rsidRDefault="00DA7DDC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6.6. Наличие базовых умений: 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умение мыслить системно (стратегически);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коммуникативные умения;</w:t>
      </w:r>
    </w:p>
    <w:p w:rsidR="00DA7DDC" w:rsidRPr="00D07B68" w:rsidRDefault="00DA7DDC" w:rsidP="00681919">
      <w:pPr>
        <w:widowControl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умение управлять изменениями.</w:t>
      </w:r>
    </w:p>
    <w:p w:rsidR="00DA7DDC" w:rsidRPr="00D07B68" w:rsidRDefault="00DA7DDC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i/>
          <w:sz w:val="28"/>
          <w:szCs w:val="28"/>
        </w:rPr>
      </w:pPr>
      <w:r w:rsidRPr="00D07B68">
        <w:rPr>
          <w:sz w:val="28"/>
          <w:szCs w:val="28"/>
        </w:rPr>
        <w:t>6.7. Наличие профессиональных умений</w:t>
      </w:r>
      <w:r w:rsidRPr="00D07B68">
        <w:rPr>
          <w:i/>
          <w:sz w:val="28"/>
          <w:szCs w:val="28"/>
        </w:rPr>
        <w:t xml:space="preserve">: 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</w:t>
      </w:r>
      <w:r w:rsidRPr="00D07B68">
        <w:rPr>
          <w:sz w:val="28"/>
          <w:szCs w:val="28"/>
          <w:lang w:val="en-US"/>
        </w:rPr>
        <w:t> </w:t>
      </w:r>
      <w:r w:rsidRPr="00D07B68">
        <w:rPr>
          <w:sz w:val="28"/>
          <w:szCs w:val="28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</w:t>
      </w:r>
      <w:r w:rsidRPr="00D07B68">
        <w:rPr>
          <w:sz w:val="28"/>
          <w:szCs w:val="28"/>
          <w:lang w:val="en-US"/>
        </w:rPr>
        <w:t> </w:t>
      </w:r>
      <w:r w:rsidRPr="00D07B68">
        <w:rPr>
          <w:sz w:val="28"/>
          <w:szCs w:val="28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</w:t>
      </w:r>
      <w:r w:rsidRPr="00D07B68">
        <w:rPr>
          <w:sz w:val="28"/>
          <w:szCs w:val="28"/>
          <w:lang w:val="en-US"/>
        </w:rPr>
        <w:t> </w:t>
      </w:r>
      <w:r w:rsidRPr="00D07B68">
        <w:rPr>
          <w:sz w:val="28"/>
          <w:szCs w:val="28"/>
        </w:rPr>
        <w:t xml:space="preserve">практика применения законодательства Российской Федерации о налогах и сборах; </w:t>
      </w:r>
    </w:p>
    <w:p w:rsidR="00DA7DDC" w:rsidRPr="00D07B68" w:rsidRDefault="00DA7DDC" w:rsidP="00681919">
      <w:pPr>
        <w:autoSpaceDE w:val="0"/>
        <w:autoSpaceDN w:val="0"/>
        <w:adjustRightInd w:val="0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</w:t>
      </w:r>
      <w:r w:rsidRPr="00D07B68">
        <w:rPr>
          <w:sz w:val="28"/>
          <w:szCs w:val="28"/>
          <w:lang w:val="en-US"/>
        </w:rPr>
        <w:t> </w:t>
      </w:r>
      <w:r w:rsidRPr="00D07B68">
        <w:rPr>
          <w:sz w:val="28"/>
          <w:szCs w:val="28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DA7DDC" w:rsidRPr="00D07B68" w:rsidRDefault="00DA7DDC" w:rsidP="00681919">
      <w:pPr>
        <w:autoSpaceDE w:val="0"/>
        <w:autoSpaceDN w:val="0"/>
        <w:adjustRightInd w:val="0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lastRenderedPageBreak/>
        <w:t>6.8. Наличие функциональных умений: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подготовка официальных отзывов на проекты нормативных правовых актов;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подготовка методических рекомендаций, разъяснений;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подготовка аналитических, информационных и других материалов;</w:t>
      </w:r>
    </w:p>
    <w:p w:rsidR="00DA7DDC" w:rsidRPr="00D07B68" w:rsidRDefault="00DA7DDC" w:rsidP="00681919">
      <w:pPr>
        <w:pStyle w:val="Default"/>
        <w:spacing w:line="360" w:lineRule="exact"/>
        <w:ind w:firstLine="567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организация и проведение мониторинга применения законодательства.</w:t>
      </w:r>
    </w:p>
    <w:p w:rsidR="00DA7DDC" w:rsidRPr="00D07B68" w:rsidRDefault="00DA7DDC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sz w:val="28"/>
          <w:szCs w:val="28"/>
        </w:rPr>
      </w:pPr>
    </w:p>
    <w:p w:rsidR="00DA7DDC" w:rsidRDefault="00DA7DDC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III. Должностные обязанности, права и ответственность</w:t>
      </w:r>
    </w:p>
    <w:p w:rsidR="00CD09B1" w:rsidRPr="00D07B68" w:rsidRDefault="00CD09B1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D07B68">
          <w:rPr>
            <w:sz w:val="28"/>
            <w:szCs w:val="28"/>
          </w:rPr>
          <w:t>статьями 14</w:t>
        </w:r>
      </w:hyperlink>
      <w:r w:rsidRPr="00D07B68">
        <w:rPr>
          <w:sz w:val="28"/>
          <w:szCs w:val="28"/>
        </w:rPr>
        <w:t xml:space="preserve">, </w:t>
      </w:r>
      <w:hyperlink r:id="rId7" w:history="1">
        <w:r w:rsidRPr="00D07B68">
          <w:rPr>
            <w:sz w:val="28"/>
            <w:szCs w:val="28"/>
          </w:rPr>
          <w:t>15</w:t>
        </w:r>
      </w:hyperlink>
      <w:r w:rsidRPr="00D07B68">
        <w:rPr>
          <w:sz w:val="28"/>
          <w:szCs w:val="28"/>
        </w:rPr>
        <w:t xml:space="preserve">, </w:t>
      </w:r>
      <w:hyperlink r:id="rId8" w:history="1">
        <w:r w:rsidRPr="00D07B68">
          <w:rPr>
            <w:sz w:val="28"/>
            <w:szCs w:val="28"/>
          </w:rPr>
          <w:t>17</w:t>
        </w:r>
      </w:hyperlink>
      <w:r w:rsidRPr="00D07B68">
        <w:rPr>
          <w:sz w:val="28"/>
          <w:szCs w:val="28"/>
        </w:rPr>
        <w:t xml:space="preserve">, </w:t>
      </w:r>
      <w:hyperlink r:id="rId9" w:history="1">
        <w:r w:rsidRPr="00D07B68">
          <w:rPr>
            <w:sz w:val="28"/>
            <w:szCs w:val="28"/>
          </w:rPr>
          <w:t>18</w:t>
        </w:r>
      </w:hyperlink>
      <w:r w:rsidRPr="00D07B68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104CD3" w:rsidRPr="00104CD3" w:rsidRDefault="00104CD3" w:rsidP="00681919">
      <w:pPr>
        <w:pStyle w:val="a3"/>
        <w:spacing w:line="360" w:lineRule="exact"/>
        <w:ind w:firstLine="708"/>
        <w:contextualSpacing/>
        <w:rPr>
          <w:sz w:val="28"/>
          <w:szCs w:val="28"/>
        </w:rPr>
      </w:pPr>
      <w:r w:rsidRPr="00104CD3">
        <w:rPr>
          <w:sz w:val="28"/>
          <w:szCs w:val="28"/>
        </w:rPr>
        <w:t>8. В целях реализации задач и функций, возложенных на от</w:t>
      </w:r>
      <w:r w:rsidR="007678BE">
        <w:rPr>
          <w:sz w:val="28"/>
          <w:szCs w:val="28"/>
        </w:rPr>
        <w:t>дел анализа и прогнозирования, главный</w:t>
      </w:r>
      <w:r w:rsidRPr="00104CD3">
        <w:rPr>
          <w:sz w:val="28"/>
          <w:szCs w:val="28"/>
        </w:rPr>
        <w:t xml:space="preserve"> государственный налоговый инспектор обязан: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 проводить анализ изменения налогооблагаемой базы и поступления доходов, администрируемых ФНС России, в бюджетную систему с учетом макроэкономических показателей;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-составлять и согласовывать с ФНС России среднесрочные и краткосрочные прогнозные расчеты поступления доходов, администрируемых ФНС России;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-разрабатывать методики расчета индикативных показателей по мобилизации доходов, администрируемых ФНС России, в бюджетную систему по инспекциям и межрайонным инспекциям ФНС России по г. Москве;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-участвовать в проведении аудиторских проверок внутреннего аудита нижестоящих налоговых органов по направлению деятельности отдела;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-распределять и доводить до налоговых инспекций индикативные показатели в соответствии с утвержденными методиками;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 xml:space="preserve"> -подводить итоги выполнения установленных индикативных показателей и представлять материалы по выполнению бюджетных назначений подведомственными инспекциями руководству Управления;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-рассчитывать показатели оценки эффективности деятельности территориальных органов ФНС России в соответствии с утвержденными методиками;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lastRenderedPageBreak/>
        <w:t>-составлять аналитические материалы о поступлении доходов, администрируемых налоговыми органами, в бюджетную систему для представления руководству Управления, ФНС России;</w:t>
      </w:r>
    </w:p>
    <w:p w:rsid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-разрабатывать предложения по усовершенствованию методов анализа и прогнозирования поступления доходов, администрируемых ФНС России, в бюджетную систему;</w:t>
      </w:r>
    </w:p>
    <w:p w:rsidR="00191BE2" w:rsidRPr="001B1D61" w:rsidRDefault="00191BE2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- подго</w:t>
      </w:r>
      <w:r w:rsidR="00697302">
        <w:rPr>
          <w:sz w:val="28"/>
          <w:szCs w:val="28"/>
        </w:rPr>
        <w:t>тавливать отчеты по формам: 1-ОНС и 1-ФБ</w:t>
      </w:r>
      <w:r>
        <w:rPr>
          <w:sz w:val="28"/>
          <w:szCs w:val="28"/>
        </w:rPr>
        <w:t>;</w:t>
      </w:r>
    </w:p>
    <w:p w:rsid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 использовать в работе данные статистической налоговой отчетности по формам ВП; 1-НМ; 1-ОГР; 1-НГР; 1-ЮР; 1-НОМ; 1-ПАТЕНТ; 1-ТЦ; 2-СК; 2-НК; 3-НС; 4-НМ; 4-НОМ; 4</w:t>
      </w:r>
      <w:r w:rsidR="009C2C4D">
        <w:rPr>
          <w:sz w:val="28"/>
          <w:szCs w:val="28"/>
        </w:rPr>
        <w:t xml:space="preserve">-ОР; 4-РБ;5АЛ; 5-НДПИ; 5-ЕСХН; </w:t>
      </w:r>
      <w:r w:rsidRPr="001B1D61">
        <w:rPr>
          <w:sz w:val="28"/>
          <w:szCs w:val="28"/>
        </w:rPr>
        <w:t>5-ЕНВД;5-ЖМ; 5-ИБ; 5-МН; 5-НИО; 5-НП; 5-П; 5-ПМ; 5-ПВ; 5-Т</w:t>
      </w:r>
      <w:r w:rsidR="00697302">
        <w:rPr>
          <w:sz w:val="28"/>
          <w:szCs w:val="28"/>
        </w:rPr>
        <w:t>Н; 5-УСН;</w:t>
      </w:r>
      <w:r w:rsidRPr="001B1D61">
        <w:rPr>
          <w:sz w:val="28"/>
          <w:szCs w:val="28"/>
        </w:rPr>
        <w:t>5-ВБР; 5-ВН; 5</w:t>
      </w:r>
      <w:r w:rsidR="00B86D47">
        <w:rPr>
          <w:sz w:val="28"/>
          <w:szCs w:val="28"/>
        </w:rPr>
        <w:t>-ТИ; 5-ТС; 6-НСП; 7-НДФЛ, а так</w:t>
      </w:r>
      <w:r w:rsidRPr="001B1D61">
        <w:rPr>
          <w:sz w:val="28"/>
          <w:szCs w:val="28"/>
        </w:rPr>
        <w:t>же вновь утверждаемым формам;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1B1D61">
        <w:rPr>
          <w:sz w:val="28"/>
          <w:szCs w:val="28"/>
        </w:rPr>
        <w:t>- исполнять иные поручения руководителя Управления и его заместителей, а также начальника отдела, связанные с деятельностью отдела и Управления;</w:t>
      </w:r>
    </w:p>
    <w:p w:rsidR="001B1D61" w:rsidRPr="001B1D61" w:rsidRDefault="001B1D61" w:rsidP="00681919">
      <w:pPr>
        <w:pStyle w:val="a3"/>
        <w:spacing w:line="360" w:lineRule="exact"/>
        <w:ind w:firstLine="720"/>
        <w:contextualSpacing/>
        <w:rPr>
          <w:b/>
          <w:bCs/>
          <w:sz w:val="28"/>
          <w:szCs w:val="28"/>
        </w:rPr>
      </w:pPr>
      <w:r w:rsidRPr="001B1D61">
        <w:rPr>
          <w:sz w:val="28"/>
          <w:szCs w:val="28"/>
        </w:rPr>
        <w:t>- обеспечивать сохранность служебного удостоверения.</w:t>
      </w:r>
    </w:p>
    <w:p w:rsidR="0006714B" w:rsidRPr="00D07B68" w:rsidRDefault="0006714B" w:rsidP="00681919">
      <w:pPr>
        <w:pStyle w:val="a3"/>
        <w:spacing w:line="360" w:lineRule="exact"/>
        <w:ind w:firstLine="720"/>
        <w:contextualSpacing/>
        <w:rPr>
          <w:sz w:val="28"/>
          <w:szCs w:val="28"/>
        </w:rPr>
      </w:pPr>
      <w:r w:rsidRPr="00D07B68">
        <w:rPr>
          <w:sz w:val="28"/>
          <w:szCs w:val="28"/>
        </w:rPr>
        <w:t>9. В целях исполнения возложенных должностных обязанностей главный госуд</w:t>
      </w:r>
      <w:r w:rsidR="009C2C4D">
        <w:rPr>
          <w:sz w:val="28"/>
          <w:szCs w:val="28"/>
        </w:rPr>
        <w:t xml:space="preserve">арственный налоговый инспектор </w:t>
      </w:r>
      <w:r w:rsidRPr="00D07B68">
        <w:rPr>
          <w:sz w:val="28"/>
          <w:szCs w:val="28"/>
        </w:rPr>
        <w:t xml:space="preserve">имеет право на: 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4B" w:rsidRPr="00D07B68" w:rsidRDefault="0006714B" w:rsidP="00681919">
      <w:pPr>
        <w:pStyle w:val="11"/>
        <w:spacing w:line="360" w:lineRule="exact"/>
        <w:contextualSpacing/>
        <w:rPr>
          <w:szCs w:val="28"/>
        </w:rPr>
      </w:pPr>
      <w:r w:rsidRPr="00D07B68">
        <w:rPr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07B68">
        <w:rPr>
          <w:szCs w:val="28"/>
        </w:rPr>
        <w:t>других документов</w:t>
      </w:r>
      <w:proofErr w:type="gramEnd"/>
      <w:r w:rsidRPr="00D07B68">
        <w:rPr>
          <w:szCs w:val="28"/>
        </w:rPr>
        <w:t xml:space="preserve"> и материалов;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9) защиту сведений о гражданском служащем;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10) должностной рост на конкурсной основе;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0" w:history="1">
        <w:r w:rsidRPr="00D07B68">
          <w:rPr>
            <w:sz w:val="28"/>
            <w:szCs w:val="28"/>
          </w:rPr>
          <w:t>законом</w:t>
        </w:r>
      </w:hyperlink>
      <w:r w:rsidRPr="00D07B68">
        <w:rPr>
          <w:sz w:val="28"/>
          <w:szCs w:val="28"/>
        </w:rPr>
        <w:t xml:space="preserve"> и другими федеральными законами;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12) членство в профессиональном союзе;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14) проведение по его заявлению </w:t>
      </w:r>
      <w:hyperlink r:id="rId11" w:anchor="sub_59#sub_59" w:history="1">
        <w:r w:rsidRPr="00D07B68">
          <w:rPr>
            <w:sz w:val="28"/>
            <w:szCs w:val="28"/>
          </w:rPr>
          <w:t>служебной проверки</w:t>
        </w:r>
      </w:hyperlink>
      <w:r w:rsidRPr="00D07B68">
        <w:rPr>
          <w:sz w:val="28"/>
          <w:szCs w:val="28"/>
        </w:rPr>
        <w:t>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06714B" w:rsidRPr="00D07B68" w:rsidRDefault="0006714B" w:rsidP="00681919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2" w:anchor="sub_102#sub_102" w:history="1">
        <w:r w:rsidRPr="00D07B68">
          <w:rPr>
            <w:sz w:val="28"/>
            <w:szCs w:val="28"/>
          </w:rPr>
          <w:t>представителя нанимателя</w:t>
        </w:r>
      </w:hyperlink>
      <w:r w:rsidRPr="00D07B68">
        <w:rPr>
          <w:sz w:val="28"/>
          <w:szCs w:val="28"/>
        </w:rPr>
        <w:t xml:space="preserve">, если это не повлечет за собой </w:t>
      </w:r>
      <w:hyperlink r:id="rId13" w:anchor="sub_1901#sub_1901" w:history="1">
        <w:r w:rsidRPr="00D07B68">
          <w:rPr>
            <w:sz w:val="28"/>
            <w:szCs w:val="28"/>
          </w:rPr>
          <w:t>конфликт интересов</w:t>
        </w:r>
      </w:hyperlink>
      <w:r w:rsidRPr="00D07B68">
        <w:rPr>
          <w:sz w:val="28"/>
          <w:szCs w:val="28"/>
        </w:rPr>
        <w:t>.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10. Главный государственный налоговый инспектор</w:t>
      </w:r>
      <w:r w:rsidRPr="00D07B68">
        <w:rPr>
          <w:i/>
          <w:sz w:val="28"/>
          <w:szCs w:val="28"/>
        </w:rPr>
        <w:t xml:space="preserve"> </w:t>
      </w:r>
      <w:r w:rsidRPr="00D07B68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</w:t>
      </w:r>
      <w:r w:rsidR="00681919">
        <w:rPr>
          <w:sz w:val="28"/>
          <w:szCs w:val="28"/>
        </w:rPr>
        <w:t>о Федеральной налоговой службе, Положением об Управлении</w:t>
      </w:r>
      <w:r w:rsidRPr="00D07B68">
        <w:rPr>
          <w:sz w:val="28"/>
          <w:szCs w:val="28"/>
        </w:rPr>
        <w:t>, положением об отделе анализа и прогнозирования</w:t>
      </w:r>
      <w:r w:rsidRPr="00D07B68">
        <w:rPr>
          <w:i/>
          <w:sz w:val="28"/>
          <w:szCs w:val="28"/>
        </w:rPr>
        <w:t>,</w:t>
      </w:r>
      <w:r w:rsidRPr="00D07B68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E0D2C" w:rsidRPr="00D07B68" w:rsidRDefault="00AE0D2C" w:rsidP="00681919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06714B" w:rsidRPr="00D07B68" w:rsidRDefault="0006714B" w:rsidP="00E54C76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lastRenderedPageBreak/>
        <w:t>IV. Перечень вопросов, по которым главный государственный налоговый инспектор</w:t>
      </w:r>
      <w:r w:rsidR="00681919">
        <w:rPr>
          <w:b/>
          <w:sz w:val="28"/>
          <w:szCs w:val="28"/>
        </w:rPr>
        <w:t xml:space="preserve"> </w:t>
      </w:r>
      <w:r w:rsidRPr="00D07B68">
        <w:rPr>
          <w:b/>
          <w:sz w:val="28"/>
          <w:szCs w:val="28"/>
        </w:rPr>
        <w:t>вправе или обязан самостоятельно принимать управленческие</w:t>
      </w:r>
      <w:r w:rsidR="00E54C76">
        <w:rPr>
          <w:b/>
          <w:sz w:val="28"/>
          <w:szCs w:val="28"/>
        </w:rPr>
        <w:t xml:space="preserve"> </w:t>
      </w:r>
      <w:r w:rsidRPr="00D07B68">
        <w:rPr>
          <w:b/>
          <w:sz w:val="28"/>
          <w:szCs w:val="28"/>
        </w:rPr>
        <w:t>и иные решения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</w:p>
    <w:p w:rsidR="0006714B" w:rsidRPr="00D07B68" w:rsidRDefault="0006714B" w:rsidP="00681919">
      <w:pPr>
        <w:pStyle w:val="ConsPlusNormal"/>
        <w:spacing w:line="360" w:lineRule="exact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7B68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 главный государственный налоговый инспектор</w:t>
      </w:r>
      <w:r w:rsidRPr="00D07B6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07B68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 в соответствии с замещаемой должностью гражданской службы в пределах функциональной компетенции.</w:t>
      </w:r>
    </w:p>
    <w:p w:rsidR="0006714B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13. При исполнении служебных обязанностей главный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06714B" w:rsidRPr="00D07B68" w:rsidRDefault="0006714B" w:rsidP="00681919">
      <w:pPr>
        <w:pStyle w:val="ConsPlusNormal"/>
        <w:spacing w:line="36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714B" w:rsidRDefault="0006714B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V. Перечень вопросов, по которым гла</w:t>
      </w:r>
      <w:r w:rsidR="00D80BFE" w:rsidRPr="00D07B68">
        <w:rPr>
          <w:b/>
          <w:sz w:val="28"/>
          <w:szCs w:val="28"/>
        </w:rPr>
        <w:t>в</w:t>
      </w:r>
      <w:r w:rsidRPr="00D07B68">
        <w:rPr>
          <w:b/>
          <w:sz w:val="28"/>
          <w:szCs w:val="28"/>
        </w:rPr>
        <w:t>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D09B1" w:rsidRPr="00D07B68" w:rsidRDefault="00CD09B1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14. Главный государственный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организационного и информационного обеспечения в пределах компетенции отдела анализа и прогнозирования 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15. Главный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положений об отделе и Управлении;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графика отпусков гражданских служащих отдела;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иных актов по поручению непосредственного начальника и руководства Управления.</w:t>
      </w:r>
    </w:p>
    <w:p w:rsidR="0006714B" w:rsidRDefault="0006714B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sz w:val="28"/>
          <w:szCs w:val="28"/>
        </w:rPr>
      </w:pPr>
    </w:p>
    <w:p w:rsidR="00AE0D2C" w:rsidRDefault="00AE0D2C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sz w:val="28"/>
          <w:szCs w:val="28"/>
        </w:rPr>
      </w:pP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VI. Сроки и процедуры подготовки, рассмотрения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проектов управленческих и иных решений, порядок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согласования и принятия данных решений</w:t>
      </w:r>
    </w:p>
    <w:p w:rsidR="0006714B" w:rsidRPr="00D07B68" w:rsidRDefault="0006714B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sz w:val="28"/>
          <w:szCs w:val="28"/>
        </w:rPr>
      </w:pPr>
    </w:p>
    <w:p w:rsidR="0006714B" w:rsidRDefault="0006714B" w:rsidP="00CD09B1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lastRenderedPageBreak/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54C76" w:rsidRPr="00D07B68" w:rsidRDefault="00E54C76" w:rsidP="00CD09B1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VII. Порядок служебного взаимодействия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07B68">
          <w:rPr>
            <w:sz w:val="28"/>
            <w:szCs w:val="28"/>
          </w:rPr>
          <w:t>общих принципов</w:t>
        </w:r>
      </w:hyperlink>
      <w:r w:rsidRPr="00D07B68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Pr="00D07B68">
          <w:rPr>
            <w:sz w:val="28"/>
            <w:szCs w:val="28"/>
          </w:rPr>
          <w:t>статьей 18</w:t>
        </w:r>
      </w:hyperlink>
      <w:r w:rsidRPr="00D07B68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09B1" w:rsidRPr="00D07B68" w:rsidRDefault="00CD09B1" w:rsidP="00681919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VIII. Перечень государственных услуг, оказываемых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регламентом Федеральной налоговой службы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06714B" w:rsidRDefault="00D80BFE" w:rsidP="00CD09B1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18. В соответствии с замещаемой должностью гражданской службы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</w:t>
      </w:r>
      <w:r w:rsidR="00535694" w:rsidRPr="00D07B68">
        <w:rPr>
          <w:sz w:val="28"/>
          <w:szCs w:val="28"/>
        </w:rPr>
        <w:t xml:space="preserve">зания государственных </w:t>
      </w:r>
      <w:r w:rsidRPr="00D07B68">
        <w:rPr>
          <w:sz w:val="28"/>
          <w:szCs w:val="28"/>
        </w:rPr>
        <w:t>услуг, осуществляемых Управлением в соответствии с функциями, возложенными на отдел. Представление   прогнозных   показателей поступления доходов, администрируемых налоговыми органами, в бюджетную систему, а также отчетов об исполнении бюджетных назначений в ФНС России и Правительство Москвы.</w:t>
      </w:r>
    </w:p>
    <w:p w:rsidR="00AE0D2C" w:rsidRPr="00CD09B1" w:rsidRDefault="00AE0D2C" w:rsidP="00CD09B1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center"/>
        <w:outlineLvl w:val="1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IX. Показатели эффективности и результативности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center"/>
        <w:rPr>
          <w:b/>
          <w:sz w:val="28"/>
          <w:szCs w:val="28"/>
        </w:rPr>
      </w:pPr>
      <w:r w:rsidRPr="00D07B68">
        <w:rPr>
          <w:b/>
          <w:sz w:val="28"/>
          <w:szCs w:val="28"/>
        </w:rPr>
        <w:t>профессиональной служебной деятельности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contextualSpacing/>
        <w:jc w:val="both"/>
        <w:rPr>
          <w:sz w:val="28"/>
          <w:szCs w:val="28"/>
        </w:rPr>
      </w:pP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lastRenderedPageBreak/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 своевременности и оперативности выполнения поручений;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0BFE" w:rsidRPr="00D07B68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80BFE" w:rsidRDefault="00D80BFE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r w:rsidRPr="00D07B68">
        <w:rPr>
          <w:sz w:val="28"/>
          <w:szCs w:val="28"/>
        </w:rPr>
        <w:t>- осознанию ответственности за последствия своих действий, принимаемых решений.</w:t>
      </w:r>
    </w:p>
    <w:p w:rsidR="0003096C" w:rsidRPr="00D07B68" w:rsidRDefault="0003096C" w:rsidP="00681919">
      <w:pPr>
        <w:autoSpaceDE w:val="0"/>
        <w:autoSpaceDN w:val="0"/>
        <w:adjustRightInd w:val="0"/>
        <w:spacing w:line="360" w:lineRule="exact"/>
        <w:ind w:firstLine="540"/>
        <w:contextualSpacing/>
        <w:jc w:val="both"/>
        <w:rPr>
          <w:sz w:val="28"/>
          <w:szCs w:val="28"/>
        </w:rPr>
      </w:pPr>
      <w:bookmarkStart w:id="1" w:name="_GoBack"/>
      <w:bookmarkEnd w:id="1"/>
    </w:p>
    <w:sectPr w:rsidR="0003096C" w:rsidRPr="00D07B68" w:rsidSect="00E54C76">
      <w:headerReference w:type="default" r:id="rId16"/>
      <w:pgSz w:w="12240" w:h="15840" w:code="1"/>
      <w:pgMar w:top="1134" w:right="1134" w:bottom="567" w:left="1701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C50" w:rsidRDefault="00937C50" w:rsidP="00104CD3">
      <w:r>
        <w:separator/>
      </w:r>
    </w:p>
  </w:endnote>
  <w:endnote w:type="continuationSeparator" w:id="0">
    <w:p w:rsidR="00937C50" w:rsidRDefault="00937C50" w:rsidP="0010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C50" w:rsidRDefault="00937C50" w:rsidP="00104CD3">
      <w:r>
        <w:separator/>
      </w:r>
    </w:p>
  </w:footnote>
  <w:footnote w:type="continuationSeparator" w:id="0">
    <w:p w:rsidR="00937C50" w:rsidRDefault="00937C50" w:rsidP="00104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CD3" w:rsidRDefault="00104CD3">
    <w:pPr>
      <w:pStyle w:val="a7"/>
      <w:jc w:val="center"/>
    </w:pPr>
  </w:p>
  <w:p w:rsidR="00104CD3" w:rsidRDefault="00104CD3">
    <w:pPr>
      <w:pStyle w:val="a7"/>
      <w:jc w:val="center"/>
    </w:pPr>
  </w:p>
  <w:p w:rsidR="00104CD3" w:rsidRDefault="00104CD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6504C9">
      <w:rPr>
        <w:noProof/>
      </w:rPr>
      <w:t>10</w:t>
    </w:r>
    <w:r>
      <w:fldChar w:fldCharType="end"/>
    </w:r>
  </w:p>
  <w:p w:rsidR="00104CD3" w:rsidRDefault="00104CD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096C"/>
    <w:rsid w:val="000320B8"/>
    <w:rsid w:val="00043958"/>
    <w:rsid w:val="00051895"/>
    <w:rsid w:val="00052793"/>
    <w:rsid w:val="00055FA7"/>
    <w:rsid w:val="00064917"/>
    <w:rsid w:val="00065D2F"/>
    <w:rsid w:val="0006714B"/>
    <w:rsid w:val="00074217"/>
    <w:rsid w:val="000A0C58"/>
    <w:rsid w:val="000A18BB"/>
    <w:rsid w:val="000A2F73"/>
    <w:rsid w:val="000B057A"/>
    <w:rsid w:val="000C06CD"/>
    <w:rsid w:val="000C0C00"/>
    <w:rsid w:val="000C245E"/>
    <w:rsid w:val="000D1C05"/>
    <w:rsid w:val="000D3A8E"/>
    <w:rsid w:val="000E0E9B"/>
    <w:rsid w:val="000E4CA5"/>
    <w:rsid w:val="000F0D98"/>
    <w:rsid w:val="0010140A"/>
    <w:rsid w:val="00102DB0"/>
    <w:rsid w:val="00104CD3"/>
    <w:rsid w:val="00106272"/>
    <w:rsid w:val="001132AC"/>
    <w:rsid w:val="00115BC0"/>
    <w:rsid w:val="00125862"/>
    <w:rsid w:val="00143DE3"/>
    <w:rsid w:val="00146BB0"/>
    <w:rsid w:val="0015222F"/>
    <w:rsid w:val="001536C7"/>
    <w:rsid w:val="001664B9"/>
    <w:rsid w:val="0017117F"/>
    <w:rsid w:val="00175342"/>
    <w:rsid w:val="00191BE2"/>
    <w:rsid w:val="00195C24"/>
    <w:rsid w:val="001A07BF"/>
    <w:rsid w:val="001A0CE8"/>
    <w:rsid w:val="001A3472"/>
    <w:rsid w:val="001B1D61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1F2CAE"/>
    <w:rsid w:val="00202B52"/>
    <w:rsid w:val="0020581C"/>
    <w:rsid w:val="00210BD0"/>
    <w:rsid w:val="00210D70"/>
    <w:rsid w:val="00221808"/>
    <w:rsid w:val="00243D3B"/>
    <w:rsid w:val="00246988"/>
    <w:rsid w:val="00252BF5"/>
    <w:rsid w:val="00275BC3"/>
    <w:rsid w:val="00280998"/>
    <w:rsid w:val="00286F0B"/>
    <w:rsid w:val="00297094"/>
    <w:rsid w:val="002B6E93"/>
    <w:rsid w:val="002B7C7C"/>
    <w:rsid w:val="002C11E2"/>
    <w:rsid w:val="002C729E"/>
    <w:rsid w:val="002D39AB"/>
    <w:rsid w:val="002D68A7"/>
    <w:rsid w:val="002E07DF"/>
    <w:rsid w:val="002F1A42"/>
    <w:rsid w:val="0030354E"/>
    <w:rsid w:val="00316275"/>
    <w:rsid w:val="00316FAE"/>
    <w:rsid w:val="00321265"/>
    <w:rsid w:val="003229D3"/>
    <w:rsid w:val="00330653"/>
    <w:rsid w:val="00332CAB"/>
    <w:rsid w:val="003360FF"/>
    <w:rsid w:val="003367A4"/>
    <w:rsid w:val="00347A94"/>
    <w:rsid w:val="003650F3"/>
    <w:rsid w:val="003659B5"/>
    <w:rsid w:val="003718C1"/>
    <w:rsid w:val="00374431"/>
    <w:rsid w:val="00374669"/>
    <w:rsid w:val="003968BA"/>
    <w:rsid w:val="003A1E16"/>
    <w:rsid w:val="003A4922"/>
    <w:rsid w:val="003A5CE6"/>
    <w:rsid w:val="003A735C"/>
    <w:rsid w:val="003A7A68"/>
    <w:rsid w:val="003B1F08"/>
    <w:rsid w:val="003B5802"/>
    <w:rsid w:val="003B76B3"/>
    <w:rsid w:val="003C497B"/>
    <w:rsid w:val="003C68C0"/>
    <w:rsid w:val="003E553B"/>
    <w:rsid w:val="003F3426"/>
    <w:rsid w:val="003F55C1"/>
    <w:rsid w:val="00406B10"/>
    <w:rsid w:val="00412000"/>
    <w:rsid w:val="004121F5"/>
    <w:rsid w:val="004168AB"/>
    <w:rsid w:val="00423709"/>
    <w:rsid w:val="00424C28"/>
    <w:rsid w:val="00437C7B"/>
    <w:rsid w:val="00443AF5"/>
    <w:rsid w:val="00445A31"/>
    <w:rsid w:val="0044658D"/>
    <w:rsid w:val="004479F5"/>
    <w:rsid w:val="00447E53"/>
    <w:rsid w:val="00452F5A"/>
    <w:rsid w:val="00453055"/>
    <w:rsid w:val="004550E3"/>
    <w:rsid w:val="004551D6"/>
    <w:rsid w:val="00455D15"/>
    <w:rsid w:val="00462E61"/>
    <w:rsid w:val="00470340"/>
    <w:rsid w:val="0047157D"/>
    <w:rsid w:val="00473678"/>
    <w:rsid w:val="00474AB4"/>
    <w:rsid w:val="0047526F"/>
    <w:rsid w:val="00482565"/>
    <w:rsid w:val="00484CA7"/>
    <w:rsid w:val="00486823"/>
    <w:rsid w:val="00492263"/>
    <w:rsid w:val="00496D12"/>
    <w:rsid w:val="004A75E3"/>
    <w:rsid w:val="004B01E6"/>
    <w:rsid w:val="004B27E1"/>
    <w:rsid w:val="004B40A5"/>
    <w:rsid w:val="004B49F8"/>
    <w:rsid w:val="004B4DB9"/>
    <w:rsid w:val="004B7D02"/>
    <w:rsid w:val="004C3465"/>
    <w:rsid w:val="004C5095"/>
    <w:rsid w:val="004D5801"/>
    <w:rsid w:val="004E4537"/>
    <w:rsid w:val="004E6A48"/>
    <w:rsid w:val="004F3D3A"/>
    <w:rsid w:val="00522CC6"/>
    <w:rsid w:val="005316EF"/>
    <w:rsid w:val="00533FE0"/>
    <w:rsid w:val="00534ADD"/>
    <w:rsid w:val="00535694"/>
    <w:rsid w:val="00545EEA"/>
    <w:rsid w:val="00547078"/>
    <w:rsid w:val="00551159"/>
    <w:rsid w:val="00552B43"/>
    <w:rsid w:val="00561BD9"/>
    <w:rsid w:val="00571B35"/>
    <w:rsid w:val="0057380C"/>
    <w:rsid w:val="0058093E"/>
    <w:rsid w:val="00580CED"/>
    <w:rsid w:val="005919F0"/>
    <w:rsid w:val="0059348A"/>
    <w:rsid w:val="00594A87"/>
    <w:rsid w:val="0059593E"/>
    <w:rsid w:val="005A268B"/>
    <w:rsid w:val="005A3251"/>
    <w:rsid w:val="005C103C"/>
    <w:rsid w:val="005C70C4"/>
    <w:rsid w:val="005D2B65"/>
    <w:rsid w:val="005D6C54"/>
    <w:rsid w:val="005D6F4B"/>
    <w:rsid w:val="005F4F72"/>
    <w:rsid w:val="006242E1"/>
    <w:rsid w:val="0062687D"/>
    <w:rsid w:val="006337C7"/>
    <w:rsid w:val="006504C9"/>
    <w:rsid w:val="00652BDA"/>
    <w:rsid w:val="0065601F"/>
    <w:rsid w:val="006730BF"/>
    <w:rsid w:val="006744C8"/>
    <w:rsid w:val="006807E3"/>
    <w:rsid w:val="00681919"/>
    <w:rsid w:val="006879B4"/>
    <w:rsid w:val="00691702"/>
    <w:rsid w:val="00694929"/>
    <w:rsid w:val="006949D2"/>
    <w:rsid w:val="006952A3"/>
    <w:rsid w:val="00697302"/>
    <w:rsid w:val="006A40A0"/>
    <w:rsid w:val="006A71B3"/>
    <w:rsid w:val="006B7640"/>
    <w:rsid w:val="006C12BA"/>
    <w:rsid w:val="006C5FA5"/>
    <w:rsid w:val="006D1610"/>
    <w:rsid w:val="006E369C"/>
    <w:rsid w:val="006E437A"/>
    <w:rsid w:val="006F5169"/>
    <w:rsid w:val="006F7F61"/>
    <w:rsid w:val="00702E52"/>
    <w:rsid w:val="00711DFF"/>
    <w:rsid w:val="00712CCA"/>
    <w:rsid w:val="00712ED0"/>
    <w:rsid w:val="00722919"/>
    <w:rsid w:val="0073235F"/>
    <w:rsid w:val="00740CF6"/>
    <w:rsid w:val="00741579"/>
    <w:rsid w:val="00753A56"/>
    <w:rsid w:val="00760012"/>
    <w:rsid w:val="0076591E"/>
    <w:rsid w:val="007678BE"/>
    <w:rsid w:val="00772A3C"/>
    <w:rsid w:val="007807C8"/>
    <w:rsid w:val="00787CA4"/>
    <w:rsid w:val="00790135"/>
    <w:rsid w:val="007A71A3"/>
    <w:rsid w:val="007B0DE8"/>
    <w:rsid w:val="007B4C1D"/>
    <w:rsid w:val="007D4E90"/>
    <w:rsid w:val="007E0304"/>
    <w:rsid w:val="007E6327"/>
    <w:rsid w:val="007F0F99"/>
    <w:rsid w:val="00803BA5"/>
    <w:rsid w:val="0081670C"/>
    <w:rsid w:val="00816EFE"/>
    <w:rsid w:val="008204B2"/>
    <w:rsid w:val="008344D7"/>
    <w:rsid w:val="00834A1D"/>
    <w:rsid w:val="00847813"/>
    <w:rsid w:val="00850BF5"/>
    <w:rsid w:val="0085297A"/>
    <w:rsid w:val="00863F14"/>
    <w:rsid w:val="0088251D"/>
    <w:rsid w:val="00882C71"/>
    <w:rsid w:val="008859F0"/>
    <w:rsid w:val="00887CE0"/>
    <w:rsid w:val="00890363"/>
    <w:rsid w:val="00892BDA"/>
    <w:rsid w:val="00894ABC"/>
    <w:rsid w:val="008B1C52"/>
    <w:rsid w:val="008C0133"/>
    <w:rsid w:val="008C46A5"/>
    <w:rsid w:val="008F48CA"/>
    <w:rsid w:val="00907CC9"/>
    <w:rsid w:val="00914910"/>
    <w:rsid w:val="00933D9E"/>
    <w:rsid w:val="00937C50"/>
    <w:rsid w:val="0094046C"/>
    <w:rsid w:val="00942B9C"/>
    <w:rsid w:val="009537A4"/>
    <w:rsid w:val="00953E35"/>
    <w:rsid w:val="00964A36"/>
    <w:rsid w:val="009772DB"/>
    <w:rsid w:val="00977716"/>
    <w:rsid w:val="009815AB"/>
    <w:rsid w:val="00984179"/>
    <w:rsid w:val="00984C73"/>
    <w:rsid w:val="00985DB9"/>
    <w:rsid w:val="00993801"/>
    <w:rsid w:val="009A199E"/>
    <w:rsid w:val="009A2E55"/>
    <w:rsid w:val="009A5541"/>
    <w:rsid w:val="009B29F4"/>
    <w:rsid w:val="009C2C4D"/>
    <w:rsid w:val="009D4FEB"/>
    <w:rsid w:val="009D5906"/>
    <w:rsid w:val="009D6A79"/>
    <w:rsid w:val="009F7636"/>
    <w:rsid w:val="00A03E69"/>
    <w:rsid w:val="00A103F7"/>
    <w:rsid w:val="00A133DF"/>
    <w:rsid w:val="00A24870"/>
    <w:rsid w:val="00A36493"/>
    <w:rsid w:val="00A46A4B"/>
    <w:rsid w:val="00A549AB"/>
    <w:rsid w:val="00A56885"/>
    <w:rsid w:val="00A602FE"/>
    <w:rsid w:val="00A62ACD"/>
    <w:rsid w:val="00A63FE1"/>
    <w:rsid w:val="00A7040D"/>
    <w:rsid w:val="00A74296"/>
    <w:rsid w:val="00A809C7"/>
    <w:rsid w:val="00A81ACC"/>
    <w:rsid w:val="00A97DBF"/>
    <w:rsid w:val="00AA451C"/>
    <w:rsid w:val="00AA642B"/>
    <w:rsid w:val="00AB7048"/>
    <w:rsid w:val="00AC77C9"/>
    <w:rsid w:val="00AD24B8"/>
    <w:rsid w:val="00AD60BB"/>
    <w:rsid w:val="00AE0D2C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3B6D"/>
    <w:rsid w:val="00B1609A"/>
    <w:rsid w:val="00B22600"/>
    <w:rsid w:val="00B23FEF"/>
    <w:rsid w:val="00B35536"/>
    <w:rsid w:val="00B47956"/>
    <w:rsid w:val="00B617DB"/>
    <w:rsid w:val="00B66C51"/>
    <w:rsid w:val="00B80C17"/>
    <w:rsid w:val="00B8509B"/>
    <w:rsid w:val="00B86D47"/>
    <w:rsid w:val="00B879F2"/>
    <w:rsid w:val="00B9127F"/>
    <w:rsid w:val="00B94B13"/>
    <w:rsid w:val="00BB02CD"/>
    <w:rsid w:val="00BB28B5"/>
    <w:rsid w:val="00BB2A0C"/>
    <w:rsid w:val="00BB62E3"/>
    <w:rsid w:val="00BC453A"/>
    <w:rsid w:val="00BC4B39"/>
    <w:rsid w:val="00BE0230"/>
    <w:rsid w:val="00BE0742"/>
    <w:rsid w:val="00BE5467"/>
    <w:rsid w:val="00BE656F"/>
    <w:rsid w:val="00BF50DD"/>
    <w:rsid w:val="00BF70CF"/>
    <w:rsid w:val="00C053A5"/>
    <w:rsid w:val="00C06539"/>
    <w:rsid w:val="00C0761E"/>
    <w:rsid w:val="00C13A10"/>
    <w:rsid w:val="00C14591"/>
    <w:rsid w:val="00C150B2"/>
    <w:rsid w:val="00C211EC"/>
    <w:rsid w:val="00C25DF1"/>
    <w:rsid w:val="00C3013E"/>
    <w:rsid w:val="00C31CF0"/>
    <w:rsid w:val="00C33B76"/>
    <w:rsid w:val="00C51DEA"/>
    <w:rsid w:val="00C54CAA"/>
    <w:rsid w:val="00C606E3"/>
    <w:rsid w:val="00C63205"/>
    <w:rsid w:val="00C70954"/>
    <w:rsid w:val="00CB4F8F"/>
    <w:rsid w:val="00CC654A"/>
    <w:rsid w:val="00CD09B1"/>
    <w:rsid w:val="00CD4ED8"/>
    <w:rsid w:val="00CF2643"/>
    <w:rsid w:val="00CF2C94"/>
    <w:rsid w:val="00D07B68"/>
    <w:rsid w:val="00D271D4"/>
    <w:rsid w:val="00D317E3"/>
    <w:rsid w:val="00D32A3C"/>
    <w:rsid w:val="00D360A1"/>
    <w:rsid w:val="00D36697"/>
    <w:rsid w:val="00D40E3C"/>
    <w:rsid w:val="00D57CE9"/>
    <w:rsid w:val="00D62E5D"/>
    <w:rsid w:val="00D72CE3"/>
    <w:rsid w:val="00D73B6F"/>
    <w:rsid w:val="00D74C72"/>
    <w:rsid w:val="00D76513"/>
    <w:rsid w:val="00D76525"/>
    <w:rsid w:val="00D768B7"/>
    <w:rsid w:val="00D80B3E"/>
    <w:rsid w:val="00D80BFE"/>
    <w:rsid w:val="00D94344"/>
    <w:rsid w:val="00D97DB4"/>
    <w:rsid w:val="00DA7DDC"/>
    <w:rsid w:val="00DB3C59"/>
    <w:rsid w:val="00DB4239"/>
    <w:rsid w:val="00DB44FA"/>
    <w:rsid w:val="00DC283D"/>
    <w:rsid w:val="00DC3500"/>
    <w:rsid w:val="00DC3FC9"/>
    <w:rsid w:val="00DE6BA3"/>
    <w:rsid w:val="00DF5E5A"/>
    <w:rsid w:val="00E0016A"/>
    <w:rsid w:val="00E07D3A"/>
    <w:rsid w:val="00E11B8E"/>
    <w:rsid w:val="00E173EC"/>
    <w:rsid w:val="00E42AB7"/>
    <w:rsid w:val="00E43342"/>
    <w:rsid w:val="00E54C76"/>
    <w:rsid w:val="00E647C4"/>
    <w:rsid w:val="00E65B27"/>
    <w:rsid w:val="00E7144E"/>
    <w:rsid w:val="00E74878"/>
    <w:rsid w:val="00E85085"/>
    <w:rsid w:val="00EA4EE9"/>
    <w:rsid w:val="00EA5BE1"/>
    <w:rsid w:val="00EA71C0"/>
    <w:rsid w:val="00EB3A0D"/>
    <w:rsid w:val="00EB4C1D"/>
    <w:rsid w:val="00EB6677"/>
    <w:rsid w:val="00ED2381"/>
    <w:rsid w:val="00F01A7A"/>
    <w:rsid w:val="00F14C98"/>
    <w:rsid w:val="00F23DC7"/>
    <w:rsid w:val="00F2519E"/>
    <w:rsid w:val="00F32F7B"/>
    <w:rsid w:val="00F352F1"/>
    <w:rsid w:val="00F36B93"/>
    <w:rsid w:val="00F36E19"/>
    <w:rsid w:val="00F401FF"/>
    <w:rsid w:val="00F43B30"/>
    <w:rsid w:val="00F52165"/>
    <w:rsid w:val="00F52FF1"/>
    <w:rsid w:val="00F54B03"/>
    <w:rsid w:val="00F80E13"/>
    <w:rsid w:val="00FA58F1"/>
    <w:rsid w:val="00FA790D"/>
    <w:rsid w:val="00FC199C"/>
    <w:rsid w:val="00FC2E5E"/>
    <w:rsid w:val="00FD2036"/>
    <w:rsid w:val="00FD70F6"/>
    <w:rsid w:val="00FE519E"/>
    <w:rsid w:val="00FE621B"/>
    <w:rsid w:val="00FF2ACA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DC1551-D691-40C9-A8BD-C29AB37B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Balloon Text"/>
    <w:basedOn w:val="a"/>
    <w:link w:val="a6"/>
    <w:rsid w:val="00C31C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C31CF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14591"/>
    <w:rPr>
      <w:rFonts w:cs="Arial"/>
      <w:bCs/>
      <w:kern w:val="32"/>
      <w:sz w:val="24"/>
      <w:szCs w:val="32"/>
    </w:rPr>
  </w:style>
  <w:style w:type="paragraph" w:customStyle="1" w:styleId="Default">
    <w:name w:val="Default"/>
    <w:rsid w:val="00C1459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6714B"/>
    <w:rPr>
      <w:sz w:val="24"/>
      <w:szCs w:val="24"/>
    </w:rPr>
  </w:style>
  <w:style w:type="paragraph" w:customStyle="1" w:styleId="ConsPlusNormal">
    <w:name w:val="ConsPlusNormal"/>
    <w:rsid w:val="0006714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7">
    <w:name w:val="header"/>
    <w:basedOn w:val="a"/>
    <w:link w:val="a8"/>
    <w:uiPriority w:val="99"/>
    <w:rsid w:val="00104CD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04CD3"/>
    <w:rPr>
      <w:sz w:val="24"/>
      <w:szCs w:val="24"/>
    </w:rPr>
  </w:style>
  <w:style w:type="paragraph" w:styleId="a9">
    <w:name w:val="footer"/>
    <w:basedOn w:val="a"/>
    <w:link w:val="aa"/>
    <w:rsid w:val="00104CD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04CD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6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FJ8rD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F80FB5F69CE595C5DC4A7F1977AF003DB10CBF898F56BB31CF9A21DA38A21ABEE56F741916AC3A8J8rA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80FB5F69CE595C5DC4A7F1977AF003DB10CBF898F56BB31CF9A21DA38A21ABEE56F741916AC3AAJ8rB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5F80FB5F69CE595C5DC4A7F1977AF003DB10CBF898F56BB31CF9A21DA38A21ABEE56F741916AC3ADJ8r0O" TargetMode="Externa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F80FB5F69CE595C5DC4A7F1977AF003DB10CBF898F56BB31CF9A21DA38A21ABEE56F741916AC3ADJ8r0O" TargetMode="External"/><Relationship Id="rId14" Type="http://schemas.openxmlformats.org/officeDocument/2006/relationships/hyperlink" Target="consultantplus://offline/ref=5F80FB5F69CE595C5DC4A7F1977AF003D11BCFFD98FD36B914A0AE1FA4857EBCE91FFB40916AC1JAr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2281</Words>
  <Characters>18871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21110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4325397</vt:i4>
      </vt:variant>
      <vt:variant>
        <vt:i4>21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sub_1901#sub_1901</vt:lpwstr>
      </vt:variant>
      <vt:variant>
        <vt:i4>5439495</vt:i4>
      </vt:variant>
      <vt:variant>
        <vt:i4>18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sub_102#sub_102</vt:lpwstr>
      </vt:variant>
      <vt:variant>
        <vt:i4>4653080</vt:i4>
      </vt:variant>
      <vt:variant>
        <vt:i4>15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Шмелькова Виктория Игоревна</cp:lastModifiedBy>
  <cp:revision>13</cp:revision>
  <cp:lastPrinted>2021-08-11T09:06:00Z</cp:lastPrinted>
  <dcterms:created xsi:type="dcterms:W3CDTF">2021-08-12T07:35:00Z</dcterms:created>
  <dcterms:modified xsi:type="dcterms:W3CDTF">2024-03-25T07:59:00Z</dcterms:modified>
</cp:coreProperties>
</file>